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6" w:line="360" w:lineRule="auto"/>
        <w:ind w:left="3379" w:right="4867" w:firstLine="225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u w:val="single"/>
          <w:rtl w:val="0"/>
        </w:rPr>
        <w:t xml:space="preserve">LISTA DE ÚTILES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1º y 2° MEDIO – 202</w:t>
      </w:r>
      <w:r w:rsidDel="00000000" w:rsidR="00000000" w:rsidRPr="00000000">
        <w:rPr>
          <w:b w:val="1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-992</wp:posOffset>
            </wp:positionV>
            <wp:extent cx="1320104" cy="54800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104" cy="5480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4489450</wp:posOffset>
            </wp:positionH>
            <wp:positionV relativeFrom="paragraph">
              <wp:posOffset>-992</wp:posOffset>
            </wp:positionV>
            <wp:extent cx="2042129" cy="47879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29" cy="478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515.0" w:type="dxa"/>
        <w:tblLayout w:type="fixed"/>
        <w:tblLook w:val="0000"/>
      </w:tblPr>
      <w:tblGrid>
        <w:gridCol w:w="4950"/>
        <w:gridCol w:w="5145"/>
        <w:tblGridChange w:id="0">
          <w:tblGrid>
            <w:gridCol w:w="4950"/>
            <w:gridCol w:w="5145"/>
          </w:tblGrid>
        </w:tblGridChange>
      </w:tblGrid>
      <w:tr>
        <w:trPr>
          <w:cantSplit w:val="0"/>
          <w:trHeight w:val="119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378" w:hanging="20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212121"/>
                <w:rtl w:val="0"/>
              </w:rPr>
              <w:t xml:space="preserve">1 cuaderno college de 40 hojas cuadro grande con forro transparente para comunicaciones.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hanging="200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763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Lengu</w:t>
            </w:r>
            <w:r w:rsidDel="00000000" w:rsidR="00000000" w:rsidRPr="00000000">
              <w:rPr>
                <w:b w:val="1"/>
                <w:rtl w:val="0"/>
              </w:rPr>
              <w:t xml:space="preserve">aje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763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Cuadernos universitario 100 hojas cuadro grande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274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Plumón de Pizarra y 1 Plumón Permanente para trabajos en clases (Afiches, Papelógrafos, Disertaciones, etc.)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200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1268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de 100 hojas cuadro universitario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hanging="200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Matemática y Taller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0" w:right="154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universitario 120 hojas cuadro grande (por semestre).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109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Cuadernillo hojas cuadriculadas prepicadas.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1250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Cuadernillo papel milimetrado.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1250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Calculadora científica.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1250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de 100 hojas para taller.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hanging="200"/>
              <w:rPr>
                <w:b w:val="1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0" w:right="458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de 100 hojas cuadro grande universitario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hanging="200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CIENCIAS (Biología-Física-Química)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C</w:t>
            </w:r>
            <w:r w:rsidDel="00000000" w:rsidR="00000000" w:rsidRPr="00000000">
              <w:rPr>
                <w:color w:val="000000"/>
                <w:rtl w:val="0"/>
              </w:rPr>
              <w:t xml:space="preserve">uaderno triple universitario de cuadros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/>
            </w:pPr>
            <w:r w:rsidDel="00000000" w:rsidR="00000000" w:rsidRPr="00000000">
              <w:rPr>
                <w:rtl w:val="0"/>
              </w:rPr>
              <w:t xml:space="preserve">D  Delantal blanco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0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Música* (Sector Electivo)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8" w:lineRule="auto"/>
              <w:ind w:left="200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de 60 hojas pequeño.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8" w:lineRule="auto"/>
              <w:ind w:left="200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de Pauta.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348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 instrumento musical: flauta, teclado, metalófono, guitarra. (Según solicitud del profesor en Marzo)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0" w:right="348" w:hanging="20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2228" w:hanging="20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Artes* (Sector Electivo) </w:t>
            </w:r>
            <w:r w:rsidDel="00000000" w:rsidR="00000000" w:rsidRPr="00000000">
              <w:rPr>
                <w:color w:val="212121"/>
                <w:rtl w:val="0"/>
              </w:rPr>
              <w:t xml:space="preserve">Cuaderno de croquis Lápiz grafito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4265" w:hanging="200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Goma Regla</w:t>
            </w:r>
          </w:p>
          <w:p w:rsidR="00000000" w:rsidDel="00000000" w:rsidP="00000000" w:rsidRDefault="00000000" w:rsidRPr="00000000" w14:paraId="00000025">
            <w:pPr>
              <w:widowControl w:val="1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Block médium° 99 1/8 (por semestre)</w:t>
            </w:r>
          </w:p>
          <w:p w:rsidR="00000000" w:rsidDel="00000000" w:rsidP="00000000" w:rsidRDefault="00000000" w:rsidRPr="00000000" w14:paraId="00000026">
            <w:pPr>
              <w:widowControl w:val="1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set acrílicos 12 o más colores (por semestre)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4265" w:hanging="200"/>
              <w:rPr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200"/>
              <w:rPr>
                <w:color w:val="000000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El resto de los materiales se solicitará en el transcurso del año.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71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(De los dos sectores: Artes Visuales y Artes Musicales, el alumno elige 1)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 Tecnológica: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right="868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Universitario de 100 hojas cuadro grande.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171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Materiales se pedirán clase a clase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hanging="200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 Física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right="1185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Buzo del colegio (según Manual de Convivencia)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806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bolso pequeño con útiles personales (toalla, desodorante, jabón, etc.)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Religión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right="652" w:hanging="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cuaderno universitario de cuadros 100 hojas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right="652" w:hanging="20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right="652" w:hanging="2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Argumentación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right="652" w:hanging="20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right="652" w:hanging="200"/>
              <w:rPr/>
            </w:pPr>
            <w:r w:rsidDel="00000000" w:rsidR="00000000" w:rsidRPr="00000000">
              <w:rPr>
                <w:rtl w:val="0"/>
              </w:rPr>
              <w:t xml:space="preserve">1 cuaderno universitario de cuadros de 100 hojas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right="652" w:hanging="20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hanging="200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199" w:hanging="20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Estuche con lápiz pasta, destacador, lápiz grafito, goma, sacapuntas, corrector, tijeras, pegamento regla 20 cm.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199" w:hanging="20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199" w:hanging="20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carpeta con archivador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199" w:hanging="20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171"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UNIFORME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200" w:hanging="20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Uniforme Completo de acuerdo con Manual de Convivencia Interna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0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hanging="2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DELANTAL O COTONA BLANCA, uso obligatorio para laboratorio de ciencias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hanging="2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201" w:hanging="20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Los textos escolares de deben plastificar y forrar una vez entregados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hanging="20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1" w:right="198" w:hanging="20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-Los útiles escolares, el uniforme oficial y de Educación Física deben estar marcados con el nombre del alumno.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hanging="200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71" w:hanging="200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-El uniforme y delantal o cotona es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56" w:lineRule="auto"/>
              <w:ind w:left="171" w:hanging="20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obligatorio según lo indica el Manual de Convivencia Interna.</w:t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0" w:lineRule="auto"/>
        <w:ind w:left="3166" w:right="1380" w:hanging="1208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600" w:left="480" w:right="10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76" w:lineRule="auto"/>
      <w:ind w:left="3379" w:right="4867" w:firstLine="225"/>
    </w:pPr>
    <w:rPr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YdJTio0Zy5D2ZLfQaK25Yv0Zng==">CgMxLjAyCGguZ2pkZ3hzMgloLjMwajB6bGw4AHIhMW5oRlFGd1BHaXRmbzQxQkdLdjYya210NHFUMFlDd1Y5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2019-12-02T00:00:00Z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2019-01-07T00:00:00Z</vt:lpwstr>
  </property>
</Properties>
</file>